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关于拟将×××等××名同志转为中共正式党员的公示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在听取党小组、党员和群众意见的基础上，经党支部委员会审查，拟将×××等××名同志转为中共正式党员。根据发展党员工作有关要求，现将有关情况公示如下：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1.×××，性别，×族，××文化，××××年××月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××日出生，××××年××月参加工作，现任××单位×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×职务。该同志于××××年××月××日被接收为中共预备党员，预备期一年，到××××年××月××日预备期满。入党介绍人为×××同志、×××同志。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2.……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公示期限为××××年××月××日—××××年×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×月××日（5 个工作日）。对上述人员如有情况和问题， 可在公示期内反映，反映情况和问题必须实事求是，应签署或告知真实姓名、工作单位和联系方式；对线索不清的匿名信和匿名电话，公示期间不予受理。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 xml:space="preserve">受理电话：××××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受理地址：××××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4160" w:firstLineChars="13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449D66FA"/>
    <w:rsid w:val="503F5ACC"/>
    <w:rsid w:val="5AC22B5B"/>
    <w:rsid w:val="7E910D4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2021-07-31T00:05:13Z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C7A6CD6B8B63457BB399FB9554802430</vt:lpwstr>
  </property>
</Properties>
</file>